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EC" w:rsidRPr="00C913EC" w:rsidRDefault="00C913EC" w:rsidP="00C913EC">
      <w:pPr>
        <w:shd w:val="clear" w:color="auto" w:fill="FFFFFF"/>
        <w:spacing w:after="48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ПОЛИТИКА</w:t>
      </w:r>
      <w:r w:rsidRPr="00C913EC">
        <w:rPr>
          <w:rFonts w:ascii="Inter" w:eastAsia="Times New Roman" w:hAnsi="Inter" w:cs="Times New Roman"/>
          <w:color w:val="4A4A4A"/>
          <w:sz w:val="24"/>
          <w:szCs w:val="24"/>
          <w:lang w:eastAsia="ru-RU"/>
        </w:rPr>
        <w:br/>
        <w:t>В ОТНОШЕНИИ ОБРАБОТКИ ПЕРСОНАЛЬНЫХ ДАННЫХ</w:t>
      </w:r>
      <w:r w:rsidRPr="00C913EC">
        <w:rPr>
          <w:rFonts w:ascii="Inter" w:eastAsia="Times New Roman" w:hAnsi="Inter" w:cs="Times New Roman"/>
          <w:color w:val="4A4A4A"/>
          <w:sz w:val="24"/>
          <w:szCs w:val="24"/>
          <w:lang w:eastAsia="ru-RU"/>
        </w:rPr>
        <w:br/>
      </w:r>
      <w:r>
        <w:rPr>
          <w:rFonts w:ascii="Inter" w:eastAsia="Times New Roman" w:hAnsi="Inter" w:cs="Times New Roman"/>
          <w:color w:val="4A4A4A"/>
          <w:sz w:val="24"/>
          <w:szCs w:val="24"/>
          <w:lang w:eastAsia="ru-RU"/>
        </w:rPr>
        <w:t>АО «Архангельское»</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Общие положения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Политика в отношении обработки персональных данных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разработана в соответствии с требованиями пункта 2 части 1 статьи 18.1 Федерального закона от 27 июля 2006 г. № 152-ФЗ «О персональных данных» и предназначена для предоставления неограниченного доступа к информации в отношении обработки персональных данных, а также к сведениям о реализуемых требованиях к защите персональных данных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Настоящая Политика описывает порядок обработки и защиты персональных данных физических лиц в связи с реализацией трудовых отношений, заключением договоров и исполнением договорных обязательств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осуществлением уставной деятельности организации.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Персональные данные относятся к категории конфиденциальной информации и защищены от несанкционированного, в том числе случайного, доступа к ним.</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Основные понятия в области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 xml:space="preserve">1) персональные данные – любая информация, относящаяся к прямо или косвенно </w:t>
      </w:r>
      <w:proofErr w:type="gramStart"/>
      <w:r w:rsidRPr="00C913EC">
        <w:rPr>
          <w:rFonts w:ascii="Inter" w:eastAsia="Times New Roman" w:hAnsi="Inter" w:cs="Times New Roman"/>
          <w:color w:val="4A4A4A"/>
          <w:sz w:val="24"/>
          <w:szCs w:val="24"/>
          <w:lang w:eastAsia="ru-RU"/>
        </w:rPr>
        <w:t>определенному</w:t>
      </w:r>
      <w:proofErr w:type="gramEnd"/>
      <w:r w:rsidRPr="00C913EC">
        <w:rPr>
          <w:rFonts w:ascii="Inter" w:eastAsia="Times New Roman" w:hAnsi="Inter" w:cs="Times New Roman"/>
          <w:color w:val="4A4A4A"/>
          <w:sz w:val="24"/>
          <w:szCs w:val="24"/>
          <w:lang w:eastAsia="ru-RU"/>
        </w:rPr>
        <w:t xml:space="preserve"> или определяемому физическому лицу (субъекту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Принципы и условия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3.1.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Обработка персональных данных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осуществляется на основе следующих принципов: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наличие законных оснований для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ограниченность обработки персональных данных достижением конкретных, заранее определенных и законных целей;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недопущение объединения баз данных, содержащих персональные данные, обработка которых осуществляется в несовместимых между собой целях;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только тех персональных данных, которые отвечают целям их обработки;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соответствие содержания и объема (недопущение избыточности) обрабатываемых персональных данных заявленным целям обработки;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w:t>
      </w:r>
      <w:proofErr w:type="gramStart"/>
      <w:r w:rsidRPr="00C913EC">
        <w:rPr>
          <w:rFonts w:ascii="Inter" w:eastAsia="Times New Roman" w:hAnsi="Inter" w:cs="Times New Roman"/>
          <w:color w:val="4A4A4A"/>
          <w:sz w:val="24"/>
          <w:szCs w:val="24"/>
          <w:lang w:eastAsia="ru-RU"/>
        </w:rPr>
        <w:t>поручителем</w:t>
      </w:r>
      <w:proofErr w:type="gramEnd"/>
      <w:r w:rsidRPr="00C913EC">
        <w:rPr>
          <w:rFonts w:ascii="Inter" w:eastAsia="Times New Roman" w:hAnsi="Inter" w:cs="Times New Roman"/>
          <w:color w:val="4A4A4A"/>
          <w:sz w:val="24"/>
          <w:szCs w:val="24"/>
          <w:lang w:eastAsia="ru-RU"/>
        </w:rPr>
        <w:t xml:space="preserve"> по которому является субъект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3.2.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Обработка персональных данных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может осуществляться в следующих случаях: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получено согласие субъекта на обработку его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C913EC">
        <w:rPr>
          <w:rFonts w:ascii="Inter" w:eastAsia="Times New Roman" w:hAnsi="Inter" w:cs="Times New Roman"/>
          <w:color w:val="4A4A4A"/>
          <w:sz w:val="24"/>
          <w:szCs w:val="24"/>
          <w:lang w:eastAsia="ru-RU"/>
        </w:rPr>
        <w:t>поручителем</w:t>
      </w:r>
      <w:proofErr w:type="gramEnd"/>
      <w:r w:rsidRPr="00C913EC">
        <w:rPr>
          <w:rFonts w:ascii="Inter" w:eastAsia="Times New Roman" w:hAnsi="Inter" w:cs="Times New Roman"/>
          <w:color w:val="4A4A4A"/>
          <w:sz w:val="24"/>
          <w:szCs w:val="24"/>
          <w:lang w:eastAsia="ru-RU"/>
        </w:rPr>
        <w:t xml:space="preserve"> по которому является субъект </w:t>
      </w:r>
      <w:r w:rsidRPr="00C913EC">
        <w:rPr>
          <w:rFonts w:ascii="Inter" w:eastAsia="Times New Roman" w:hAnsi="Inter" w:cs="Times New Roman"/>
          <w:color w:val="4A4A4A"/>
          <w:sz w:val="24"/>
          <w:szCs w:val="24"/>
          <w:lang w:eastAsia="ru-RU"/>
        </w:rPr>
        <w:lastRenderedPageBreak/>
        <w:t>персональных данных, а также для заключения договора по инициативе субъекта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Цели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Подбор персонала</w:t>
      </w:r>
      <w:r w:rsidRPr="00C913EC">
        <w:rPr>
          <w:rFonts w:ascii="Inter" w:eastAsia="Times New Roman" w:hAnsi="Inter" w:cs="Times New Roman"/>
          <w:color w:val="4A4A4A"/>
          <w:sz w:val="24"/>
          <w:szCs w:val="24"/>
          <w:lang w:eastAsia="ru-RU"/>
        </w:rPr>
        <w:t>, в том числе подбор кандидатов (соискателей) на вакантные должности; проверка кандидатов; формирование кадрового резерва; оформление приема на работу.</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и перечень обрабатываемых персональных данных:</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 Фамилия, имя, отчество;</w:t>
      </w:r>
      <w:r w:rsidRPr="00C913EC">
        <w:rPr>
          <w:rFonts w:ascii="Inter" w:eastAsia="Times New Roman" w:hAnsi="Inter" w:cs="Times New Roman"/>
          <w:color w:val="4A4A4A"/>
          <w:sz w:val="24"/>
          <w:szCs w:val="24"/>
          <w:lang w:eastAsia="ru-RU"/>
        </w:rPr>
        <w:br/>
        <w:t>2) Пол;</w:t>
      </w:r>
      <w:r w:rsidRPr="00C913EC">
        <w:rPr>
          <w:rFonts w:ascii="Inter" w:eastAsia="Times New Roman" w:hAnsi="Inter" w:cs="Times New Roman"/>
          <w:color w:val="4A4A4A"/>
          <w:sz w:val="24"/>
          <w:szCs w:val="24"/>
          <w:lang w:eastAsia="ru-RU"/>
        </w:rPr>
        <w:br/>
        <w:t>3) Дата и место рождения;</w:t>
      </w:r>
      <w:r w:rsidRPr="00C913EC">
        <w:rPr>
          <w:rFonts w:ascii="Inter" w:eastAsia="Times New Roman" w:hAnsi="Inter" w:cs="Times New Roman"/>
          <w:color w:val="4A4A4A"/>
          <w:sz w:val="24"/>
          <w:szCs w:val="24"/>
          <w:lang w:eastAsia="ru-RU"/>
        </w:rPr>
        <w:br/>
        <w:t>4) Сведения о гражданстве;</w:t>
      </w:r>
      <w:r w:rsidRPr="00C913EC">
        <w:rPr>
          <w:rFonts w:ascii="Inter" w:eastAsia="Times New Roman" w:hAnsi="Inter" w:cs="Times New Roman"/>
          <w:color w:val="4A4A4A"/>
          <w:sz w:val="24"/>
          <w:szCs w:val="24"/>
          <w:lang w:eastAsia="ru-RU"/>
        </w:rPr>
        <w:br/>
        <w:t>5) Сведения об образовании;</w:t>
      </w:r>
      <w:r w:rsidRPr="00C913EC">
        <w:rPr>
          <w:rFonts w:ascii="Inter" w:eastAsia="Times New Roman" w:hAnsi="Inter" w:cs="Times New Roman"/>
          <w:color w:val="4A4A4A"/>
          <w:sz w:val="24"/>
          <w:szCs w:val="24"/>
          <w:lang w:eastAsia="ru-RU"/>
        </w:rPr>
        <w:br/>
        <w:t>6) Профессия, квалификация, должность;</w:t>
      </w:r>
      <w:r w:rsidRPr="00C913EC">
        <w:rPr>
          <w:rFonts w:ascii="Inter" w:eastAsia="Times New Roman" w:hAnsi="Inter" w:cs="Times New Roman"/>
          <w:color w:val="4A4A4A"/>
          <w:sz w:val="24"/>
          <w:szCs w:val="24"/>
          <w:lang w:eastAsia="ru-RU"/>
        </w:rPr>
        <w:br/>
        <w:t>7) Сведения о трудовой деятельности;</w:t>
      </w:r>
      <w:r w:rsidRPr="00C913EC">
        <w:rPr>
          <w:rFonts w:ascii="Inter" w:eastAsia="Times New Roman" w:hAnsi="Inter" w:cs="Times New Roman"/>
          <w:color w:val="4A4A4A"/>
          <w:sz w:val="24"/>
          <w:szCs w:val="24"/>
          <w:lang w:eastAsia="ru-RU"/>
        </w:rPr>
        <w:br/>
        <w:t>8) Семейное положение, состав семьи;</w:t>
      </w:r>
      <w:r w:rsidRPr="00C913EC">
        <w:rPr>
          <w:rFonts w:ascii="Inter" w:eastAsia="Times New Roman" w:hAnsi="Inter" w:cs="Times New Roman"/>
          <w:color w:val="4A4A4A"/>
          <w:sz w:val="24"/>
          <w:szCs w:val="24"/>
          <w:lang w:eastAsia="ru-RU"/>
        </w:rPr>
        <w:br/>
        <w:t>9) Паспортные данные;</w:t>
      </w:r>
      <w:r w:rsidRPr="00C913EC">
        <w:rPr>
          <w:rFonts w:ascii="Inter" w:eastAsia="Times New Roman" w:hAnsi="Inter" w:cs="Times New Roman"/>
          <w:color w:val="4A4A4A"/>
          <w:sz w:val="24"/>
          <w:szCs w:val="24"/>
          <w:lang w:eastAsia="ru-RU"/>
        </w:rPr>
        <w:br/>
        <w:t>10) Адрес регистрации;</w:t>
      </w:r>
      <w:r w:rsidRPr="00C913EC">
        <w:rPr>
          <w:rFonts w:ascii="Inter" w:eastAsia="Times New Roman" w:hAnsi="Inter" w:cs="Times New Roman"/>
          <w:color w:val="4A4A4A"/>
          <w:sz w:val="24"/>
          <w:szCs w:val="24"/>
          <w:lang w:eastAsia="ru-RU"/>
        </w:rPr>
        <w:br/>
        <w:t>11) Номер телефона;</w:t>
      </w:r>
      <w:r w:rsidRPr="00C913EC">
        <w:rPr>
          <w:rFonts w:ascii="Inter" w:eastAsia="Times New Roman" w:hAnsi="Inter" w:cs="Times New Roman"/>
          <w:color w:val="4A4A4A"/>
          <w:sz w:val="24"/>
          <w:szCs w:val="24"/>
          <w:lang w:eastAsia="ru-RU"/>
        </w:rPr>
        <w:br/>
        <w:t>12) Адрес электронной почты;</w:t>
      </w:r>
      <w:r w:rsidRPr="00C913EC">
        <w:rPr>
          <w:rFonts w:ascii="Inter" w:eastAsia="Times New Roman" w:hAnsi="Inter" w:cs="Times New Roman"/>
          <w:color w:val="4A4A4A"/>
          <w:sz w:val="24"/>
          <w:szCs w:val="24"/>
          <w:lang w:eastAsia="ru-RU"/>
        </w:rPr>
        <w:br/>
        <w:t>13) Сведения о воинском учете;</w:t>
      </w:r>
      <w:r w:rsidRPr="00C913EC">
        <w:rPr>
          <w:rFonts w:ascii="Inter" w:eastAsia="Times New Roman" w:hAnsi="Inter" w:cs="Times New Roman"/>
          <w:color w:val="4A4A4A"/>
          <w:sz w:val="24"/>
          <w:szCs w:val="24"/>
          <w:lang w:eastAsia="ru-RU"/>
        </w:rPr>
        <w:br/>
        <w:t>14) Сведения о социальном положении;</w:t>
      </w:r>
      <w:r w:rsidRPr="00C913EC">
        <w:rPr>
          <w:rFonts w:ascii="Inter" w:eastAsia="Times New Roman" w:hAnsi="Inter" w:cs="Times New Roman"/>
          <w:color w:val="4A4A4A"/>
          <w:sz w:val="24"/>
          <w:szCs w:val="24"/>
          <w:lang w:eastAsia="ru-RU"/>
        </w:rPr>
        <w:br/>
        <w:t>15) ИНН;</w:t>
      </w:r>
      <w:r w:rsidRPr="00C913EC">
        <w:rPr>
          <w:rFonts w:ascii="Inter" w:eastAsia="Times New Roman" w:hAnsi="Inter" w:cs="Times New Roman"/>
          <w:color w:val="4A4A4A"/>
          <w:sz w:val="24"/>
          <w:szCs w:val="24"/>
          <w:lang w:eastAsia="ru-RU"/>
        </w:rPr>
        <w:br/>
        <w:t>16) СНИЛС;</w:t>
      </w:r>
      <w:r w:rsidRPr="00C913EC">
        <w:rPr>
          <w:rFonts w:ascii="Inter" w:eastAsia="Times New Roman" w:hAnsi="Inter" w:cs="Times New Roman"/>
          <w:color w:val="4A4A4A"/>
          <w:sz w:val="24"/>
          <w:szCs w:val="24"/>
          <w:lang w:eastAsia="ru-RU"/>
        </w:rPr>
        <w:br/>
        <w:t>17) Фотография.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субъектов, персональные данные которых обрабатываются: Соискатели на замещение вакантных должностей.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Способы обработки персональных данных: с использованием средств автоматизации и без использования таких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обработки персональных данных (условие прекращения обработки): Принятие решения в приеме или отказе в приеме на работу.</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хранения персональных данных: 5 лет (в случае включения в кадровый резерв).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 xml:space="preserve">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w:t>
      </w:r>
      <w:r w:rsidRPr="00C913EC">
        <w:rPr>
          <w:rFonts w:ascii="Inter" w:eastAsia="Times New Roman" w:hAnsi="Inter" w:cs="Times New Roman"/>
          <w:color w:val="4A4A4A"/>
          <w:sz w:val="24"/>
          <w:szCs w:val="24"/>
          <w:lang w:eastAsia="ru-RU"/>
        </w:rPr>
        <w:lastRenderedPageBreak/>
        <w:t>программного обеспечения информационной системы, бумажные носители уничтожаются путем измельчения.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Управление персоналом и кадровый учет</w:t>
      </w:r>
      <w:r w:rsidRPr="00C913EC">
        <w:rPr>
          <w:rFonts w:ascii="Inter" w:eastAsia="Times New Roman" w:hAnsi="Inter" w:cs="Times New Roman"/>
          <w:color w:val="4A4A4A"/>
          <w:sz w:val="24"/>
          <w:szCs w:val="24"/>
          <w:lang w:eastAsia="ru-RU"/>
        </w:rPr>
        <w:t>, в том числе исполнение трудового законодательства; ведение личной карточки работника; содействие работникам в получении образования и продвижении по службе; охрана труда и обеспечение пожарной безопасности; контроль выполняемой работы; оплата труда; организация зарплатного проекта; осуществление налоговых и социальных отчислений; специальная оценка условий труда (СОУТ); проведение медицинских осмотров; поздравления сотрудников; оформление иностранных работников; осуществление воинского учета; предоставление учебной практики.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и перечень обрабатываемых персональных данных:</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 Фамилия, имя, отчество;</w:t>
      </w:r>
      <w:r w:rsidRPr="00C913EC">
        <w:rPr>
          <w:rFonts w:ascii="Inter" w:eastAsia="Times New Roman" w:hAnsi="Inter" w:cs="Times New Roman"/>
          <w:color w:val="4A4A4A"/>
          <w:sz w:val="24"/>
          <w:szCs w:val="24"/>
          <w:lang w:eastAsia="ru-RU"/>
        </w:rPr>
        <w:br/>
        <w:t>2) Пол;</w:t>
      </w:r>
      <w:r w:rsidRPr="00C913EC">
        <w:rPr>
          <w:rFonts w:ascii="Inter" w:eastAsia="Times New Roman" w:hAnsi="Inter" w:cs="Times New Roman"/>
          <w:color w:val="4A4A4A"/>
          <w:sz w:val="24"/>
          <w:szCs w:val="24"/>
          <w:lang w:eastAsia="ru-RU"/>
        </w:rPr>
        <w:br/>
        <w:t>3) Дата и место рождения;</w:t>
      </w:r>
      <w:r w:rsidRPr="00C913EC">
        <w:rPr>
          <w:rFonts w:ascii="Inter" w:eastAsia="Times New Roman" w:hAnsi="Inter" w:cs="Times New Roman"/>
          <w:color w:val="4A4A4A"/>
          <w:sz w:val="24"/>
          <w:szCs w:val="24"/>
          <w:lang w:eastAsia="ru-RU"/>
        </w:rPr>
        <w:br/>
        <w:t>4) Сведения о гражданстве;</w:t>
      </w:r>
      <w:r w:rsidRPr="00C913EC">
        <w:rPr>
          <w:rFonts w:ascii="Inter" w:eastAsia="Times New Roman" w:hAnsi="Inter" w:cs="Times New Roman"/>
          <w:color w:val="4A4A4A"/>
          <w:sz w:val="24"/>
          <w:szCs w:val="24"/>
          <w:lang w:eastAsia="ru-RU"/>
        </w:rPr>
        <w:br/>
        <w:t>5) Сведения об образовании;</w:t>
      </w:r>
      <w:r w:rsidRPr="00C913EC">
        <w:rPr>
          <w:rFonts w:ascii="Inter" w:eastAsia="Times New Roman" w:hAnsi="Inter" w:cs="Times New Roman"/>
          <w:color w:val="4A4A4A"/>
          <w:sz w:val="24"/>
          <w:szCs w:val="24"/>
          <w:lang w:eastAsia="ru-RU"/>
        </w:rPr>
        <w:br/>
        <w:t>6) Профессия, квалификация, должность;</w:t>
      </w:r>
      <w:r w:rsidRPr="00C913EC">
        <w:rPr>
          <w:rFonts w:ascii="Inter" w:eastAsia="Times New Roman" w:hAnsi="Inter" w:cs="Times New Roman"/>
          <w:color w:val="4A4A4A"/>
          <w:sz w:val="24"/>
          <w:szCs w:val="24"/>
          <w:lang w:eastAsia="ru-RU"/>
        </w:rPr>
        <w:br/>
        <w:t>7) Сведения о трудовой деятельности;</w:t>
      </w:r>
      <w:r w:rsidRPr="00C913EC">
        <w:rPr>
          <w:rFonts w:ascii="Inter" w:eastAsia="Times New Roman" w:hAnsi="Inter" w:cs="Times New Roman"/>
          <w:color w:val="4A4A4A"/>
          <w:sz w:val="24"/>
          <w:szCs w:val="24"/>
          <w:lang w:eastAsia="ru-RU"/>
        </w:rPr>
        <w:br/>
        <w:t>8) Семейное положение, состав семьи;</w:t>
      </w:r>
      <w:r w:rsidRPr="00C913EC">
        <w:rPr>
          <w:rFonts w:ascii="Inter" w:eastAsia="Times New Roman" w:hAnsi="Inter" w:cs="Times New Roman"/>
          <w:color w:val="4A4A4A"/>
          <w:sz w:val="24"/>
          <w:szCs w:val="24"/>
          <w:lang w:eastAsia="ru-RU"/>
        </w:rPr>
        <w:br/>
        <w:t>9) Паспортные данные;</w:t>
      </w:r>
      <w:r w:rsidRPr="00C913EC">
        <w:rPr>
          <w:rFonts w:ascii="Inter" w:eastAsia="Times New Roman" w:hAnsi="Inter" w:cs="Times New Roman"/>
          <w:color w:val="4A4A4A"/>
          <w:sz w:val="24"/>
          <w:szCs w:val="24"/>
          <w:lang w:eastAsia="ru-RU"/>
        </w:rPr>
        <w:br/>
        <w:t>10) Адрес регистрации;</w:t>
      </w:r>
      <w:r w:rsidRPr="00C913EC">
        <w:rPr>
          <w:rFonts w:ascii="Inter" w:eastAsia="Times New Roman" w:hAnsi="Inter" w:cs="Times New Roman"/>
          <w:color w:val="4A4A4A"/>
          <w:sz w:val="24"/>
          <w:szCs w:val="24"/>
          <w:lang w:eastAsia="ru-RU"/>
        </w:rPr>
        <w:br/>
        <w:t>11) Номер телефона;</w:t>
      </w:r>
      <w:r w:rsidRPr="00C913EC">
        <w:rPr>
          <w:rFonts w:ascii="Inter" w:eastAsia="Times New Roman" w:hAnsi="Inter" w:cs="Times New Roman"/>
          <w:color w:val="4A4A4A"/>
          <w:sz w:val="24"/>
          <w:szCs w:val="24"/>
          <w:lang w:eastAsia="ru-RU"/>
        </w:rPr>
        <w:br/>
        <w:t>12) Адрес электронной почты;</w:t>
      </w:r>
      <w:r w:rsidRPr="00C913EC">
        <w:rPr>
          <w:rFonts w:ascii="Inter" w:eastAsia="Times New Roman" w:hAnsi="Inter" w:cs="Times New Roman"/>
          <w:color w:val="4A4A4A"/>
          <w:sz w:val="24"/>
          <w:szCs w:val="24"/>
          <w:lang w:eastAsia="ru-RU"/>
        </w:rPr>
        <w:br/>
        <w:t>13) Сведения о воинском учете;</w:t>
      </w:r>
      <w:r w:rsidRPr="00C913EC">
        <w:rPr>
          <w:rFonts w:ascii="Inter" w:eastAsia="Times New Roman" w:hAnsi="Inter" w:cs="Times New Roman"/>
          <w:color w:val="4A4A4A"/>
          <w:sz w:val="24"/>
          <w:szCs w:val="24"/>
          <w:lang w:eastAsia="ru-RU"/>
        </w:rPr>
        <w:br/>
        <w:t>14) Сведения о наградах, поощрениях, почетных званиях;</w:t>
      </w:r>
      <w:r w:rsidRPr="00C913EC">
        <w:rPr>
          <w:rFonts w:ascii="Inter" w:eastAsia="Times New Roman" w:hAnsi="Inter" w:cs="Times New Roman"/>
          <w:color w:val="4A4A4A"/>
          <w:sz w:val="24"/>
          <w:szCs w:val="24"/>
          <w:lang w:eastAsia="ru-RU"/>
        </w:rPr>
        <w:br/>
        <w:t>15) Сведения о социальном положении;</w:t>
      </w:r>
      <w:r w:rsidRPr="00C913EC">
        <w:rPr>
          <w:rFonts w:ascii="Inter" w:eastAsia="Times New Roman" w:hAnsi="Inter" w:cs="Times New Roman"/>
          <w:color w:val="4A4A4A"/>
          <w:sz w:val="24"/>
          <w:szCs w:val="24"/>
          <w:lang w:eastAsia="ru-RU"/>
        </w:rPr>
        <w:br/>
        <w:t>16) ИНН;</w:t>
      </w:r>
      <w:r w:rsidRPr="00C913EC">
        <w:rPr>
          <w:rFonts w:ascii="Inter" w:eastAsia="Times New Roman" w:hAnsi="Inter" w:cs="Times New Roman"/>
          <w:color w:val="4A4A4A"/>
          <w:sz w:val="24"/>
          <w:szCs w:val="24"/>
          <w:lang w:eastAsia="ru-RU"/>
        </w:rPr>
        <w:br/>
        <w:t>17) СНИЛС;</w:t>
      </w:r>
      <w:r w:rsidRPr="00C913EC">
        <w:rPr>
          <w:rFonts w:ascii="Inter" w:eastAsia="Times New Roman" w:hAnsi="Inter" w:cs="Times New Roman"/>
          <w:color w:val="4A4A4A"/>
          <w:sz w:val="24"/>
          <w:szCs w:val="24"/>
          <w:lang w:eastAsia="ru-RU"/>
        </w:rPr>
        <w:br/>
        <w:t>18) Доходы, суммы отчислений;</w:t>
      </w:r>
      <w:r w:rsidRPr="00C913EC">
        <w:rPr>
          <w:rFonts w:ascii="Inter" w:eastAsia="Times New Roman" w:hAnsi="Inter" w:cs="Times New Roman"/>
          <w:color w:val="4A4A4A"/>
          <w:sz w:val="24"/>
          <w:szCs w:val="24"/>
          <w:lang w:eastAsia="ru-RU"/>
        </w:rPr>
        <w:br/>
        <w:t>19) Информация об отпусках;</w:t>
      </w:r>
      <w:r w:rsidRPr="00C913EC">
        <w:rPr>
          <w:rFonts w:ascii="Inter" w:eastAsia="Times New Roman" w:hAnsi="Inter" w:cs="Times New Roman"/>
          <w:color w:val="4A4A4A"/>
          <w:sz w:val="24"/>
          <w:szCs w:val="24"/>
          <w:lang w:eastAsia="ru-RU"/>
        </w:rPr>
        <w:br/>
        <w:t>20) Фотография;</w:t>
      </w:r>
      <w:r w:rsidRPr="00C913EC">
        <w:rPr>
          <w:rFonts w:ascii="Inter" w:eastAsia="Times New Roman" w:hAnsi="Inter" w:cs="Times New Roman"/>
          <w:color w:val="4A4A4A"/>
          <w:sz w:val="24"/>
          <w:szCs w:val="24"/>
          <w:lang w:eastAsia="ru-RU"/>
        </w:rPr>
        <w:br/>
        <w:t>21) Реквизиты счета для зачисления заработной платы;</w:t>
      </w:r>
      <w:r w:rsidRPr="00C913EC">
        <w:rPr>
          <w:rFonts w:ascii="Inter" w:eastAsia="Times New Roman" w:hAnsi="Inter" w:cs="Times New Roman"/>
          <w:color w:val="4A4A4A"/>
          <w:sz w:val="24"/>
          <w:szCs w:val="24"/>
          <w:lang w:eastAsia="ru-RU"/>
        </w:rPr>
        <w:br/>
        <w:t>22) Данные свидетельства о рождении детей;</w:t>
      </w:r>
      <w:r w:rsidRPr="00C913EC">
        <w:rPr>
          <w:rFonts w:ascii="Inter" w:eastAsia="Times New Roman" w:hAnsi="Inter" w:cs="Times New Roman"/>
          <w:color w:val="4A4A4A"/>
          <w:sz w:val="24"/>
          <w:szCs w:val="24"/>
          <w:lang w:eastAsia="ru-RU"/>
        </w:rPr>
        <w:br/>
        <w:t>23) Сведения о владении иностранными языками;</w:t>
      </w:r>
      <w:r w:rsidRPr="00C913EC">
        <w:rPr>
          <w:rFonts w:ascii="Inter" w:eastAsia="Times New Roman" w:hAnsi="Inter" w:cs="Times New Roman"/>
          <w:color w:val="4A4A4A"/>
          <w:sz w:val="24"/>
          <w:szCs w:val="24"/>
          <w:lang w:eastAsia="ru-RU"/>
        </w:rPr>
        <w:br/>
        <w:t>24) Сведения о государственной службе за последние 2 года.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субъектов, персональные данные которых обрабатываются: Работники, уволенные работники, близкие родственники работников.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Способы обработки персональных данных: с использованием средств автоматизации и без использования таких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обработки персональных данных (условие прекращения обработки): Прекращение трудовых отношений.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хранения персональных данных: 50 лет ЭПК.</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4.3.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Обеспечение деятельности персонала</w:t>
      </w:r>
      <w:r w:rsidRPr="00C913EC">
        <w:rPr>
          <w:rFonts w:ascii="Inter" w:eastAsia="Times New Roman" w:hAnsi="Inter" w:cs="Times New Roman"/>
          <w:color w:val="4A4A4A"/>
          <w:sz w:val="24"/>
          <w:szCs w:val="24"/>
          <w:lang w:eastAsia="ru-RU"/>
        </w:rPr>
        <w:t>, в том числе оформление доверенностей; оформление электронных подписей; оформление визитных карточек; формирование внутреннего справочника контактов; организация командировок; организация дистанционной (удаленной) работы; предоставление корпоративной мобильной связи; предоставление служебных транспортных средств; предоставление корпоративного такси; обеспечение служебной униформой.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и перечень обрабатываемых персональных данных:</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 Фамилия, имя, отчество;</w:t>
      </w:r>
      <w:r w:rsidRPr="00C913EC">
        <w:rPr>
          <w:rFonts w:ascii="Inter" w:eastAsia="Times New Roman" w:hAnsi="Inter" w:cs="Times New Roman"/>
          <w:color w:val="4A4A4A"/>
          <w:sz w:val="24"/>
          <w:szCs w:val="24"/>
          <w:lang w:eastAsia="ru-RU"/>
        </w:rPr>
        <w:br/>
        <w:t>2) Дата, место рождения;</w:t>
      </w:r>
      <w:r w:rsidRPr="00C913EC">
        <w:rPr>
          <w:rFonts w:ascii="Inter" w:eastAsia="Times New Roman" w:hAnsi="Inter" w:cs="Times New Roman"/>
          <w:color w:val="4A4A4A"/>
          <w:sz w:val="24"/>
          <w:szCs w:val="24"/>
          <w:lang w:eastAsia="ru-RU"/>
        </w:rPr>
        <w:br/>
        <w:t>3) Адрес;</w:t>
      </w:r>
      <w:r w:rsidRPr="00C913EC">
        <w:rPr>
          <w:rFonts w:ascii="Inter" w:eastAsia="Times New Roman" w:hAnsi="Inter" w:cs="Times New Roman"/>
          <w:color w:val="4A4A4A"/>
          <w:sz w:val="24"/>
          <w:szCs w:val="24"/>
          <w:lang w:eastAsia="ru-RU"/>
        </w:rPr>
        <w:br/>
        <w:t>4) Паспортные данные;</w:t>
      </w:r>
      <w:r w:rsidRPr="00C913EC">
        <w:rPr>
          <w:rFonts w:ascii="Inter" w:eastAsia="Times New Roman" w:hAnsi="Inter" w:cs="Times New Roman"/>
          <w:color w:val="4A4A4A"/>
          <w:sz w:val="24"/>
          <w:szCs w:val="24"/>
          <w:lang w:eastAsia="ru-RU"/>
        </w:rPr>
        <w:br/>
        <w:t>5) Номер телефона.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субъектов, персональные данные которых обрабатываются: Работники.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Способы обработки персональных данных: с использованием средств автоматизации и без использования таких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обработки персональных данных (условие прекращения обработки): Прекращение трудовых отношений, отзыв согласия.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Предоставление дополнительных льгот и мотивация персонала</w:t>
      </w:r>
      <w:r w:rsidRPr="00C913EC">
        <w:rPr>
          <w:rFonts w:ascii="Inter" w:eastAsia="Times New Roman" w:hAnsi="Inter" w:cs="Times New Roman"/>
          <w:color w:val="4A4A4A"/>
          <w:sz w:val="24"/>
          <w:szCs w:val="24"/>
          <w:lang w:eastAsia="ru-RU"/>
        </w:rPr>
        <w:t>, в том числе дополнительное страхование работников; дополнительное страхование родственников работников; предоставление корпоративного питания; компенсация затрат на фитнес; проведение корпоративных мероприятий; предоставление материальной помощи; предоставление санаторно-курортного отдыха.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и перечень обрабатываемых персональных данных:</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 Фамилия, имя, отчество;</w:t>
      </w:r>
      <w:r w:rsidRPr="00C913EC">
        <w:rPr>
          <w:rFonts w:ascii="Inter" w:eastAsia="Times New Roman" w:hAnsi="Inter" w:cs="Times New Roman"/>
          <w:color w:val="4A4A4A"/>
          <w:sz w:val="24"/>
          <w:szCs w:val="24"/>
          <w:lang w:eastAsia="ru-RU"/>
        </w:rPr>
        <w:br/>
        <w:t>2) Дата и место рождения;</w:t>
      </w:r>
      <w:r w:rsidRPr="00C913EC">
        <w:rPr>
          <w:rFonts w:ascii="Inter" w:eastAsia="Times New Roman" w:hAnsi="Inter" w:cs="Times New Roman"/>
          <w:color w:val="4A4A4A"/>
          <w:sz w:val="24"/>
          <w:szCs w:val="24"/>
          <w:lang w:eastAsia="ru-RU"/>
        </w:rPr>
        <w:br/>
        <w:t>3) Паспортные данные;</w:t>
      </w:r>
      <w:r w:rsidRPr="00C913EC">
        <w:rPr>
          <w:rFonts w:ascii="Inter" w:eastAsia="Times New Roman" w:hAnsi="Inter" w:cs="Times New Roman"/>
          <w:color w:val="4A4A4A"/>
          <w:sz w:val="24"/>
          <w:szCs w:val="24"/>
          <w:lang w:eastAsia="ru-RU"/>
        </w:rPr>
        <w:br/>
        <w:t>4) Данные СНИЛС;</w:t>
      </w:r>
      <w:r w:rsidRPr="00C913EC">
        <w:rPr>
          <w:rFonts w:ascii="Inter" w:eastAsia="Times New Roman" w:hAnsi="Inter" w:cs="Times New Roman"/>
          <w:color w:val="4A4A4A"/>
          <w:sz w:val="24"/>
          <w:szCs w:val="24"/>
          <w:lang w:eastAsia="ru-RU"/>
        </w:rPr>
        <w:br/>
        <w:t>5) ИНН;</w:t>
      </w:r>
      <w:r w:rsidRPr="00C913EC">
        <w:rPr>
          <w:rFonts w:ascii="Inter" w:eastAsia="Times New Roman" w:hAnsi="Inter" w:cs="Times New Roman"/>
          <w:color w:val="4A4A4A"/>
          <w:sz w:val="24"/>
          <w:szCs w:val="24"/>
          <w:lang w:eastAsia="ru-RU"/>
        </w:rPr>
        <w:br/>
        <w:t>6) Данные полиса ДМС.</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субъектов, персональные данные которых обрабатываются: Работники.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Способы обработки персональных данных: с использованием средств автоматизации и без использования таких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обработки персональных данных (условие прекращения обработки): Прекращение трудовых отношений, отзыв согласия.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4.5.</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Ведение налогового и бухгалтерского учета</w:t>
      </w:r>
      <w:r w:rsidRPr="00C913EC">
        <w:rPr>
          <w:rFonts w:ascii="Inter" w:eastAsia="Times New Roman" w:hAnsi="Inter" w:cs="Times New Roman"/>
          <w:color w:val="4A4A4A"/>
          <w:sz w:val="24"/>
          <w:szCs w:val="24"/>
          <w:lang w:eastAsia="ru-RU"/>
        </w:rPr>
        <w:t xml:space="preserve">, в том числе ведение первичной документации; осуществление расчетов с субъектами персональных данных; </w:t>
      </w:r>
      <w:r w:rsidRPr="00C913EC">
        <w:rPr>
          <w:rFonts w:ascii="Inter" w:eastAsia="Times New Roman" w:hAnsi="Inter" w:cs="Times New Roman"/>
          <w:color w:val="4A4A4A"/>
          <w:sz w:val="24"/>
          <w:szCs w:val="24"/>
          <w:lang w:eastAsia="ru-RU"/>
        </w:rPr>
        <w:lastRenderedPageBreak/>
        <w:t>осуществление налоговых и социальных отчислений; проявление должной осмотрительности при выборе контрагента.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и перечень обрабатываемых персональных данных:</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 Фамилия, имя, отчество;</w:t>
      </w:r>
      <w:r w:rsidRPr="00C913EC">
        <w:rPr>
          <w:rFonts w:ascii="Inter" w:eastAsia="Times New Roman" w:hAnsi="Inter" w:cs="Times New Roman"/>
          <w:color w:val="4A4A4A"/>
          <w:sz w:val="24"/>
          <w:szCs w:val="24"/>
          <w:lang w:eastAsia="ru-RU"/>
        </w:rPr>
        <w:br/>
        <w:t>2) Организация, должность;</w:t>
      </w:r>
      <w:r w:rsidRPr="00C913EC">
        <w:rPr>
          <w:rFonts w:ascii="Inter" w:eastAsia="Times New Roman" w:hAnsi="Inter" w:cs="Times New Roman"/>
          <w:color w:val="4A4A4A"/>
          <w:sz w:val="24"/>
          <w:szCs w:val="24"/>
          <w:lang w:eastAsia="ru-RU"/>
        </w:rPr>
        <w:br/>
        <w:t>3) Дата, место рождения;</w:t>
      </w:r>
      <w:r w:rsidRPr="00C913EC">
        <w:rPr>
          <w:rFonts w:ascii="Inter" w:eastAsia="Times New Roman" w:hAnsi="Inter" w:cs="Times New Roman"/>
          <w:color w:val="4A4A4A"/>
          <w:sz w:val="24"/>
          <w:szCs w:val="24"/>
          <w:lang w:eastAsia="ru-RU"/>
        </w:rPr>
        <w:br/>
        <w:t>4) Адрес регистрации;</w:t>
      </w:r>
      <w:r w:rsidRPr="00C913EC">
        <w:rPr>
          <w:rFonts w:ascii="Inter" w:eastAsia="Times New Roman" w:hAnsi="Inter" w:cs="Times New Roman"/>
          <w:color w:val="4A4A4A"/>
          <w:sz w:val="24"/>
          <w:szCs w:val="24"/>
          <w:lang w:eastAsia="ru-RU"/>
        </w:rPr>
        <w:br/>
        <w:t>5) Паспортные данные;</w:t>
      </w:r>
      <w:r w:rsidRPr="00C913EC">
        <w:rPr>
          <w:rFonts w:ascii="Inter" w:eastAsia="Times New Roman" w:hAnsi="Inter" w:cs="Times New Roman"/>
          <w:color w:val="4A4A4A"/>
          <w:sz w:val="24"/>
          <w:szCs w:val="24"/>
          <w:lang w:eastAsia="ru-RU"/>
        </w:rPr>
        <w:br/>
        <w:t>6) ИНН;</w:t>
      </w:r>
      <w:r w:rsidRPr="00C913EC">
        <w:rPr>
          <w:rFonts w:ascii="Inter" w:eastAsia="Times New Roman" w:hAnsi="Inter" w:cs="Times New Roman"/>
          <w:color w:val="4A4A4A"/>
          <w:sz w:val="24"/>
          <w:szCs w:val="24"/>
          <w:lang w:eastAsia="ru-RU"/>
        </w:rPr>
        <w:br/>
        <w:t>7) ОГРН (для ИП);</w:t>
      </w:r>
      <w:r w:rsidRPr="00C913EC">
        <w:rPr>
          <w:rFonts w:ascii="Inter" w:eastAsia="Times New Roman" w:hAnsi="Inter" w:cs="Times New Roman"/>
          <w:color w:val="4A4A4A"/>
          <w:sz w:val="24"/>
          <w:szCs w:val="24"/>
          <w:lang w:eastAsia="ru-RU"/>
        </w:rPr>
        <w:br/>
        <w:t>8) Номер телефона;</w:t>
      </w:r>
      <w:r w:rsidRPr="00C913EC">
        <w:rPr>
          <w:rFonts w:ascii="Inter" w:eastAsia="Times New Roman" w:hAnsi="Inter" w:cs="Times New Roman"/>
          <w:color w:val="4A4A4A"/>
          <w:sz w:val="24"/>
          <w:szCs w:val="24"/>
          <w:lang w:eastAsia="ru-RU"/>
        </w:rPr>
        <w:br/>
        <w:t>9) Адрес электронной почты.</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субъектов, персональные данные которых обрабатываются: Контрагенты и их представители.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Способы обработки персональных данных: с использованием средств автоматизации и без использования таких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обработки персональных данных (условие прекращения обработки): Прекращение действия договора или отзыв согласия.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хранения персональных данных: 5 лет.</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программного обеспечения информационной системы, бумажные носители уничтожаются путем измельчения.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4.6.</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Осуществление основной деятельности</w:t>
      </w:r>
      <w:r w:rsidRPr="00C913EC">
        <w:rPr>
          <w:rFonts w:ascii="Inter" w:eastAsia="Times New Roman" w:hAnsi="Inter" w:cs="Times New Roman"/>
          <w:color w:val="4A4A4A"/>
          <w:sz w:val="24"/>
          <w:szCs w:val="24"/>
          <w:lang w:eastAsia="ru-RU"/>
        </w:rPr>
        <w:t>, в том числе ведение договорной работы; оказание платных и бесплатных услуг; продажа товаров; оказание услуг по передаче приобретенных товаров получателям; осуществление связи с клиентами; предоставление доступа к Интернет-ресурсам; улучшение качества оказываемых услуг.</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и перечень обрабатываемых персональных данных:</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 Фамилия, имя, отчество покупателя;</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2) Номер телефона;</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3) Адрес электронной почты</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4) Фамилия, имя, отчество получателя;</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5) Место нахождения получателя;</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6) Логин посетителя сайта;</w:t>
      </w:r>
    </w:p>
    <w:p w:rsidR="00C913EC" w:rsidRPr="00C913EC" w:rsidRDefault="00C913EC" w:rsidP="00C913EC">
      <w:pPr>
        <w:shd w:val="clear" w:color="auto" w:fill="FFFFFF"/>
        <w:spacing w:after="150" w:line="240" w:lineRule="auto"/>
        <w:ind w:left="567"/>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7) Файлы «</w:t>
      </w:r>
      <w:proofErr w:type="spellStart"/>
      <w:r w:rsidRPr="00C913EC">
        <w:rPr>
          <w:rFonts w:ascii="Inter" w:eastAsia="Times New Roman" w:hAnsi="Inter" w:cs="Times New Roman"/>
          <w:color w:val="4A4A4A"/>
          <w:sz w:val="24"/>
          <w:szCs w:val="24"/>
          <w:lang w:eastAsia="ru-RU"/>
        </w:rPr>
        <w:t>Cookie</w:t>
      </w:r>
      <w:proofErr w:type="spellEnd"/>
      <w:r w:rsidRPr="00C913EC">
        <w:rPr>
          <w:rFonts w:ascii="Inter" w:eastAsia="Times New Roman" w:hAnsi="Inter" w:cs="Times New Roman"/>
          <w:color w:val="4A4A4A"/>
          <w:sz w:val="24"/>
          <w:szCs w:val="24"/>
          <w:lang w:eastAsia="ru-RU"/>
        </w:rPr>
        <w:t>» посетителей сайта.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Категории субъектов, персональные данные которых обрабатываются: Клиенты.</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Способы обработки персональных данных: с использованием средств автоматизации и без использования таких средств.</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Срок обработки персональных данных (условие прекращения обработки): Отзыв согласия.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 xml:space="preserve">Порядок уничтожения персональных данных: уничтожение персональных данных осуществляется в установленные законодательством сроки штатными средствами </w:t>
      </w:r>
      <w:r w:rsidRPr="00C913EC">
        <w:rPr>
          <w:rFonts w:ascii="Inter" w:eastAsia="Times New Roman" w:hAnsi="Inter" w:cs="Times New Roman"/>
          <w:color w:val="4A4A4A"/>
          <w:sz w:val="24"/>
          <w:szCs w:val="24"/>
          <w:lang w:eastAsia="ru-RU"/>
        </w:rPr>
        <w:lastRenderedPageBreak/>
        <w:t>программного обеспечения информационной системы, бумажные носители уничтожаются путем измельчения.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5.</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Сбор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5.1.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Сбор персональных данных осуществляется непосредственно у самого субъекта персональных данных.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w:t>
      </w:r>
      <w:proofErr w:type="spellStart"/>
      <w:r w:rsidRPr="00C913EC">
        <w:rPr>
          <w:rFonts w:ascii="Inter" w:eastAsia="Times New Roman" w:hAnsi="Inter" w:cs="Times New Roman"/>
          <w:color w:val="4A4A4A"/>
          <w:sz w:val="24"/>
          <w:szCs w:val="24"/>
          <w:lang w:eastAsia="ru-RU"/>
        </w:rPr>
        <w:t>законодательствомРоссийской</w:t>
      </w:r>
      <w:proofErr w:type="spellEnd"/>
      <w:r w:rsidRPr="00C913EC">
        <w:rPr>
          <w:rFonts w:ascii="Inter" w:eastAsia="Times New Roman" w:hAnsi="Inter" w:cs="Times New Roman"/>
          <w:color w:val="4A4A4A"/>
          <w:sz w:val="24"/>
          <w:szCs w:val="24"/>
          <w:lang w:eastAsia="ru-RU"/>
        </w:rPr>
        <w:t xml:space="preserve"> Федерации, субъекту персональных данных разъясняются юридические последствия отказа в предоставлении таких данных и (или) согласия на их обработку.</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5.2.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Получение персональных данных у иных лиц возможно только при наличии законных оснований. При получении персональных данных у иных лиц, за исключением случаев, когда персональные данные получены в рамках поручения на обработку персональных данных </w:t>
      </w:r>
      <w:proofErr w:type="gramStart"/>
      <w:r w:rsidRPr="00C913EC">
        <w:rPr>
          <w:rFonts w:ascii="Inter" w:eastAsia="Times New Roman" w:hAnsi="Inter" w:cs="Times New Roman"/>
          <w:color w:val="4A4A4A"/>
          <w:sz w:val="24"/>
          <w:szCs w:val="24"/>
          <w:lang w:eastAsia="ru-RU"/>
        </w:rPr>
        <w:t>или</w:t>
      </w:r>
      <w:proofErr w:type="gramEnd"/>
      <w:r w:rsidRPr="00C913EC">
        <w:rPr>
          <w:rFonts w:ascii="Inter" w:eastAsia="Times New Roman" w:hAnsi="Inter" w:cs="Times New Roman"/>
          <w:color w:val="4A4A4A"/>
          <w:sz w:val="24"/>
          <w:szCs w:val="24"/>
          <w:lang w:eastAsia="ru-RU"/>
        </w:rPr>
        <w:t xml:space="preserve"> когда согласие получено передающей стороной, необходимо уведомить об этом субъекта.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5.3.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6.</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Обработка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6.1.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При обработке персональных данных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6.2.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pacing w:val="-4"/>
          <w:sz w:val="24"/>
          <w:szCs w:val="24"/>
          <w:lang w:eastAsia="ru-RU"/>
        </w:rPr>
        <w:t>Обработка персональных данных может быть поручена третьему лицу с согласия субъекта персональных данных либо по основаниям, предусмотренным законодательством Российской Федерации. Лицо, осуществляющее обработку персональных данных по поручению, не обязано получать согласие субъекта на обработку его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pacing w:val="-2"/>
          <w:sz w:val="24"/>
          <w:szCs w:val="24"/>
          <w:lang w:eastAsia="ru-RU"/>
        </w:rPr>
        <w:t>6.3.</w:t>
      </w:r>
      <w:r w:rsidRPr="00C913EC">
        <w:rPr>
          <w:rFonts w:ascii="Times New Roman" w:eastAsia="Times New Roman" w:hAnsi="Times New Roman" w:cs="Times New Roman"/>
          <w:color w:val="4A4A4A"/>
          <w:spacing w:val="-2"/>
          <w:sz w:val="14"/>
          <w:szCs w:val="14"/>
          <w:lang w:eastAsia="ru-RU"/>
        </w:rPr>
        <w:t>   </w:t>
      </w:r>
      <w:r w:rsidRPr="00C913EC">
        <w:rPr>
          <w:rFonts w:ascii="Inter" w:eastAsia="Times New Roman" w:hAnsi="Inter" w:cs="Times New Roman"/>
          <w:color w:val="4A4A4A"/>
          <w:sz w:val="24"/>
          <w:szCs w:val="24"/>
          <w:lang w:eastAsia="ru-RU"/>
        </w:rPr>
        <w:t>В случае подтверждения факта неточности персональных данных, такие персональные данные подлежат актуализации в течение семи рабочих дней.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7.</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Хранение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7.1.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proofErr w:type="spellStart"/>
      <w:r w:rsidRPr="00C913EC">
        <w:rPr>
          <w:rFonts w:ascii="Inter" w:eastAsia="Times New Roman" w:hAnsi="Inter" w:cs="Times New Roman"/>
          <w:color w:val="4A4A4A"/>
          <w:sz w:val="24"/>
          <w:szCs w:val="24"/>
          <w:lang w:eastAsia="ru-RU"/>
        </w:rPr>
        <w:t>законодательствомРоссийской</w:t>
      </w:r>
      <w:proofErr w:type="spellEnd"/>
      <w:r w:rsidRPr="00C913EC">
        <w:rPr>
          <w:rFonts w:ascii="Inter" w:eastAsia="Times New Roman" w:hAnsi="Inter" w:cs="Times New Roman"/>
          <w:color w:val="4A4A4A"/>
          <w:sz w:val="24"/>
          <w:szCs w:val="24"/>
          <w:lang w:eastAsia="ru-RU"/>
        </w:rPr>
        <w:t xml:space="preserve"> Федерации либо договором, стороной которого является субъект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7.2.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Хранение персональных данных осуществляется с учетом обеспечения режима их конфиденциальности.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pacing w:val="-2"/>
          <w:sz w:val="24"/>
          <w:szCs w:val="24"/>
          <w:lang w:eastAsia="ru-RU"/>
        </w:rPr>
        <w:t>7.3.</w:t>
      </w:r>
      <w:r w:rsidRPr="00C913EC">
        <w:rPr>
          <w:rFonts w:ascii="Times New Roman" w:eastAsia="Times New Roman" w:hAnsi="Times New Roman" w:cs="Times New Roman"/>
          <w:color w:val="4A4A4A"/>
          <w:spacing w:val="-2"/>
          <w:sz w:val="14"/>
          <w:szCs w:val="14"/>
          <w:lang w:eastAsia="ru-RU"/>
        </w:rPr>
        <w:t>   </w:t>
      </w:r>
      <w:r w:rsidRPr="00C913EC">
        <w:rPr>
          <w:rFonts w:ascii="Inter" w:eastAsia="Times New Roman" w:hAnsi="Inter" w:cs="Times New Roman"/>
          <w:color w:val="4A4A4A"/>
          <w:sz w:val="24"/>
          <w:szCs w:val="24"/>
          <w:lang w:eastAsia="ru-RU"/>
        </w:rPr>
        <w:t>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8.</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Передача персональных данных</w:t>
      </w:r>
      <w:r w:rsidRPr="00C913EC">
        <w:rPr>
          <w:rFonts w:ascii="Inter" w:eastAsia="Times New Roman" w:hAnsi="Inter" w:cs="Times New Roman"/>
          <w:color w:val="4A4A4A"/>
          <w:sz w:val="24"/>
          <w:szCs w:val="24"/>
          <w:lang w:eastAsia="ru-RU"/>
        </w:rPr>
        <w:t>&gt;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8.1.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8.2.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8.3.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pacing w:val="-4"/>
          <w:sz w:val="24"/>
          <w:szCs w:val="24"/>
          <w:lang w:eastAsia="ru-RU"/>
        </w:rPr>
        <w:t>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8.4.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8.5.</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Трансграничная передача персональных данных на территории иностранных государств не осуществляется.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9.</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Распространение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9.1.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Российской Федерации о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9.2.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9.3.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В случае если субъект сам раскрывает свои персональные данные неопределенному кругу лиц при помощи функционала Интернет-сайта или сервиса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9.4.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10.</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Условия и порядок прекращения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10.1.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10.2.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В случае отзыва субъектом согласия на обработку его персональных </w:t>
      </w:r>
      <w:proofErr w:type="spellStart"/>
      <w:r w:rsidRPr="00C913EC">
        <w:rPr>
          <w:rFonts w:ascii="Inter" w:eastAsia="Times New Roman" w:hAnsi="Inter" w:cs="Times New Roman"/>
          <w:color w:val="4A4A4A"/>
          <w:sz w:val="24"/>
          <w:szCs w:val="24"/>
          <w:lang w:eastAsia="ru-RU"/>
        </w:rPr>
        <w:t>данныхобработка</w:t>
      </w:r>
      <w:proofErr w:type="spellEnd"/>
      <w:r w:rsidRPr="00C913EC">
        <w:rPr>
          <w:rFonts w:ascii="Inter" w:eastAsia="Times New Roman" w:hAnsi="Inter" w:cs="Times New Roman"/>
          <w:color w:val="4A4A4A"/>
          <w:sz w:val="24"/>
          <w:szCs w:val="24"/>
          <w:lang w:eastAsia="ru-RU"/>
        </w:rPr>
        <w:t xml:space="preserve">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10.3.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w:t>
      </w:r>
      <w:proofErr w:type="spellStart"/>
      <w:r w:rsidRPr="00C913EC">
        <w:rPr>
          <w:rFonts w:ascii="Inter" w:eastAsia="Times New Roman" w:hAnsi="Inter" w:cs="Times New Roman"/>
          <w:color w:val="4A4A4A"/>
          <w:sz w:val="24"/>
          <w:szCs w:val="24"/>
          <w:lang w:eastAsia="ru-RU"/>
        </w:rPr>
        <w:t>днейс</w:t>
      </w:r>
      <w:proofErr w:type="spellEnd"/>
      <w:r w:rsidRPr="00C913EC">
        <w:rPr>
          <w:rFonts w:ascii="Inter" w:eastAsia="Times New Roman" w:hAnsi="Inter" w:cs="Times New Roman"/>
          <w:color w:val="4A4A4A"/>
          <w:sz w:val="24"/>
          <w:szCs w:val="24"/>
          <w:lang w:eastAsia="ru-RU"/>
        </w:rPr>
        <w:t xml:space="preserve"> даты выявления неправомерной обработки.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10.4.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В случае отсутствия возможности уничтожения персональных данных в течение срока, указанного в пунктах 10.1-10.3,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Доступ к персональным данным</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11.1.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Право доступа к персональным данным, обрабатываемым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имеют:</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Генеральный директор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работники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для которых обработка персональных данных необходима в связи с исполнением их должностных обязанностей;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третьи лица, осуществляющие обработку персональных данных по поручению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на основании заключаемого с этим лицом договора (поручения).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11.2.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Допуск работников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к персональным данным осуществляется руководством отдельным внутренним актом.</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Порядок взаимодействия с субъектами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Любой субъект, персональные данные которого обрабатываются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имеет право доступа к своим персональным данным, в том числе к следующей информации: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подтверждение факта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правовые основания и цели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цели и применяемые способы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перечень обрабатываемых персональных данных, относящиеся к соответствующему субъекту, и источник их получения;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сроки обработки персональных данных и сроки их хранения;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порядок осуществления субъектом прав, предусмотренных законодательством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информацию об осуществленной или о предполагаемой трансграничной передаче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наименование лица, осуществляющего обработку персональных данных по поручению оператора, в случае если обработка поручена третьему лицу;</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информацию о способах исполнения оператором обязанностей, установленных статьей 18.1 Федерального закона № 152-ФЗ «О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12.2.</w:t>
      </w:r>
      <w:r w:rsidRPr="00C913EC">
        <w:rPr>
          <w:rFonts w:ascii="Times New Roman" w:eastAsia="Times New Roman" w:hAnsi="Times New Roman" w:cs="Times New Roman"/>
          <w:color w:val="4A4A4A"/>
          <w:sz w:val="14"/>
          <w:szCs w:val="14"/>
          <w:lang w:eastAsia="ru-RU"/>
        </w:rPr>
        <w:t>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предоставляет сведения, указанные в п.12.1, в течение десяти рабочих дней с момента получения запроса субъекта или его законного представителя в форме, в которой получен соответствующий запрос (если иное не указано в запросе). В ответе на запрос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Запрос субъекта или его представителя должен содержать:</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номер основного документа, удостоверяющего личность субъекта или его представителя;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сведения о дате выдачи указанного документа и выдавшем его органе;</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сведения, подтверждающие участие субъекта в отношениях с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(номер договора, дата заключения договора или иные сведения), либо сведения, иным образом подтверждающие факт обработки персональных данных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подпись субъекта персональных данных или его представителя.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 Субъект вправе повторно обратиться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с запросом сведений, указанных в п.12.1, не ранее чем через тридцать дней после первоначального обращения или направления первоначального запроса.</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12.5.</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Субъект вправе требовать уточнения его персональных данных, их блокирования или уничтожения в случае, если обрабатываемые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персональные данные являются неполными, устаревшими, неточными, незаконно полученными или не являются необходимыми для заявленной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цели обработки.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12.6.</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Субъект вправе отозвать свое согласие на обработку персональных данных, если такое было дано. Отзыв согласия направляется субъектом в адрес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и должен содержать сведения, указанные в п.12.3. В случае отзыва субъектом согласия на обработку персональных данных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w:t>
      </w:r>
      <w:proofErr w:type="gramStart"/>
      <w:r w:rsidRPr="00C913EC">
        <w:rPr>
          <w:rFonts w:ascii="Inter" w:eastAsia="Times New Roman" w:hAnsi="Inter" w:cs="Times New Roman"/>
          <w:color w:val="4A4A4A"/>
          <w:sz w:val="24"/>
          <w:szCs w:val="24"/>
          <w:lang w:eastAsia="ru-RU"/>
        </w:rPr>
        <w:t>поручителем</w:t>
      </w:r>
      <w:proofErr w:type="gramEnd"/>
      <w:r w:rsidRPr="00C913EC">
        <w:rPr>
          <w:rFonts w:ascii="Inter" w:eastAsia="Times New Roman" w:hAnsi="Inter" w:cs="Times New Roman"/>
          <w:color w:val="4A4A4A"/>
          <w:sz w:val="24"/>
          <w:szCs w:val="24"/>
          <w:lang w:eastAsia="ru-RU"/>
        </w:rPr>
        <w:t xml:space="preserve"> по которому является субъект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13.</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Выполнение предусмотренных законодательством обязанностей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13.1.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С целью выполнения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обязанностей, предусмотренных законодательством Российской Федерации о персональных данных, принимаются следующие меры:</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назначение лица, ответственного за организацию обработки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применение правовых, организационных и технических мер по обеспечению безопасности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осуществление внутреннего контроля соответствия обработки персональных требованиям законодательства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оценка вреда, который может быть причинен субъектам персональных данных в случае нарушения законодательства Российской Федерации;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ознакомление работников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с положениями законодательства Российской Федерации и локальными актами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13.2.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В случае выявления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уведомляет </w:t>
      </w:r>
      <w:proofErr w:type="spellStart"/>
      <w:r w:rsidRPr="00C913EC">
        <w:rPr>
          <w:rFonts w:ascii="Inter" w:eastAsia="Times New Roman" w:hAnsi="Inter" w:cs="Times New Roman"/>
          <w:color w:val="4A4A4A"/>
          <w:sz w:val="24"/>
          <w:szCs w:val="24"/>
          <w:lang w:eastAsia="ru-RU"/>
        </w:rPr>
        <w:t>Роскомнадзор</w:t>
      </w:r>
      <w:proofErr w:type="spellEnd"/>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в течение 72 часов с момента выявления о результатах внутреннего расследования инцидента, а также о лицах, действия которых стали причиной инцидента (при наличии).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14.</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Защита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14.1.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14.2.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С целью обеспечения безопасности персональных данных в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осуществляются следующие мероприятия: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определение угроз безопасности персональных данных при их обработке в информационных системах;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учет машинных носителей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обнаружение фактов несанкционированного доступа к персональным данным и реагирование на данные инциденты;</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lastRenderedPageBreak/>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восстановление персональных данных, модифицированных или уничтоженных вследствие несанкционированного доступа к ним;</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установление правил доступа к персональным данным, обрабатываемым в информационных системах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регистрация и учет действий, совершаемых с персональными данными в информационных системах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15.</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Ответственность</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pacing w:val="-2"/>
          <w:sz w:val="24"/>
          <w:szCs w:val="24"/>
          <w:lang w:eastAsia="ru-RU"/>
        </w:rPr>
        <w:t xml:space="preserve">За нарушение требований, установленных законодательством Российской Федерации, Положением об обработке и защите персональных данных и другими локальными актами </w:t>
      </w:r>
      <w:r>
        <w:rPr>
          <w:rFonts w:ascii="Inter" w:eastAsia="Times New Roman" w:hAnsi="Inter" w:cs="Times New Roman"/>
          <w:color w:val="4A4A4A"/>
          <w:spacing w:val="-2"/>
          <w:sz w:val="24"/>
          <w:szCs w:val="24"/>
          <w:lang w:eastAsia="ru-RU"/>
        </w:rPr>
        <w:t>АО «Архангельское»</w:t>
      </w:r>
      <w:r w:rsidRPr="00C913EC">
        <w:rPr>
          <w:rFonts w:ascii="Inter" w:eastAsia="Times New Roman" w:hAnsi="Inter" w:cs="Times New Roman"/>
          <w:color w:val="4A4A4A"/>
          <w:spacing w:val="-2"/>
          <w:sz w:val="24"/>
          <w:szCs w:val="24"/>
          <w:lang w:eastAsia="ru-RU"/>
        </w:rPr>
        <w:t>,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16.</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Заключительные положения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16.1.</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К настоящей политике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16.2.</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color w:val="4A4A4A"/>
          <w:sz w:val="24"/>
          <w:szCs w:val="24"/>
          <w:lang w:eastAsia="ru-RU"/>
        </w:rPr>
        <w:t xml:space="preserve">Настоящая Политика вступает в силу с момента ее утверждения и действует бессрочно. Изменения в Политику вносятся отдельными актами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 xml:space="preserve">. Актуальная редакция Политики размещается на официальном Интернет-сайте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17.</w:t>
      </w:r>
      <w:r w:rsidRPr="00C913EC">
        <w:rPr>
          <w:rFonts w:ascii="Times New Roman" w:eastAsia="Times New Roman" w:hAnsi="Times New Roman" w:cs="Times New Roman"/>
          <w:color w:val="4A4A4A"/>
          <w:sz w:val="14"/>
          <w:szCs w:val="14"/>
          <w:lang w:eastAsia="ru-RU"/>
        </w:rPr>
        <w:t>    </w:t>
      </w:r>
      <w:r w:rsidRPr="00C913EC">
        <w:rPr>
          <w:rFonts w:ascii="Inter" w:eastAsia="Times New Roman" w:hAnsi="Inter" w:cs="Times New Roman"/>
          <w:b/>
          <w:bCs/>
          <w:color w:val="4A4A4A"/>
          <w:sz w:val="24"/>
          <w:szCs w:val="24"/>
          <w:lang w:eastAsia="ru-RU"/>
        </w:rPr>
        <w:t>Реквизиты и контактная информация</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Наименование: Акционерное общество «Архангельское».</w:t>
      </w:r>
    </w:p>
    <w:p w:rsidR="00C913EC" w:rsidRPr="00C913EC" w:rsidRDefault="00C913EC" w:rsidP="00C913EC">
      <w:pPr>
        <w:shd w:val="clear" w:color="auto" w:fill="FFFFFF"/>
        <w:spacing w:after="150" w:line="240" w:lineRule="auto"/>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 xml:space="preserve">Сокращенное наименование: </w:t>
      </w:r>
      <w:r>
        <w:rPr>
          <w:rFonts w:ascii="Inter" w:eastAsia="Times New Roman" w:hAnsi="Inter" w:cs="Times New Roman"/>
          <w:color w:val="4A4A4A"/>
          <w:sz w:val="24"/>
          <w:szCs w:val="24"/>
          <w:lang w:eastAsia="ru-RU"/>
        </w:rPr>
        <w:t>АО «Архангельское»</w:t>
      </w:r>
      <w:r w:rsidRPr="00C913EC">
        <w:rPr>
          <w:rFonts w:ascii="Inter" w:eastAsia="Times New Roman" w:hAnsi="Inter" w:cs="Times New Roman"/>
          <w:color w:val="4A4A4A"/>
          <w:sz w:val="24"/>
          <w:szCs w:val="24"/>
          <w:lang w:eastAsia="ru-RU"/>
        </w:rPr>
        <w:t>.</w:t>
      </w:r>
    </w:p>
    <w:p w:rsidR="00C913EC" w:rsidRPr="00C913EC" w:rsidRDefault="00C913EC" w:rsidP="00C913EC">
      <w:pPr>
        <w:pStyle w:val="10"/>
        <w:ind w:firstLine="0"/>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ИНН 7817128346 КПП 781701001</w:t>
      </w:r>
    </w:p>
    <w:p w:rsidR="00C913EC" w:rsidRPr="00C913EC" w:rsidRDefault="00C913EC" w:rsidP="00C913EC">
      <w:pPr>
        <w:pStyle w:val="10"/>
        <w:ind w:firstLine="0"/>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 xml:space="preserve">Адрес: 196641, г. Санкт-Петербург, </w:t>
      </w:r>
      <w:proofErr w:type="spellStart"/>
      <w:r w:rsidRPr="00C913EC">
        <w:rPr>
          <w:rFonts w:ascii="Inter" w:eastAsia="Times New Roman" w:hAnsi="Inter" w:cs="Times New Roman"/>
          <w:color w:val="4A4A4A"/>
          <w:sz w:val="24"/>
          <w:szCs w:val="24"/>
          <w:lang w:eastAsia="ru-RU"/>
        </w:rPr>
        <w:t>вн.тер.г</w:t>
      </w:r>
      <w:proofErr w:type="spellEnd"/>
      <w:r w:rsidRPr="00C913EC">
        <w:rPr>
          <w:rFonts w:ascii="Inter" w:eastAsia="Times New Roman" w:hAnsi="Inter" w:cs="Times New Roman"/>
          <w:color w:val="4A4A4A"/>
          <w:sz w:val="24"/>
          <w:szCs w:val="24"/>
          <w:lang w:eastAsia="ru-RU"/>
        </w:rPr>
        <w:t>. Поселок</w:t>
      </w:r>
    </w:p>
    <w:p w:rsidR="00C913EC" w:rsidRPr="00C913EC" w:rsidRDefault="00C913EC" w:rsidP="00C913EC">
      <w:pPr>
        <w:pStyle w:val="10"/>
        <w:ind w:firstLine="0"/>
        <w:rPr>
          <w:rFonts w:ascii="Inter" w:eastAsia="Times New Roman" w:hAnsi="Inter" w:cs="Times New Roman"/>
          <w:color w:val="4A4A4A"/>
          <w:sz w:val="24"/>
          <w:szCs w:val="24"/>
          <w:lang w:eastAsia="ru-RU"/>
        </w:rPr>
      </w:pPr>
      <w:proofErr w:type="spellStart"/>
      <w:r w:rsidRPr="00C913EC">
        <w:rPr>
          <w:rFonts w:ascii="Inter" w:eastAsia="Times New Roman" w:hAnsi="Inter" w:cs="Times New Roman"/>
          <w:color w:val="4A4A4A"/>
          <w:sz w:val="24"/>
          <w:szCs w:val="24"/>
          <w:lang w:eastAsia="ru-RU"/>
        </w:rPr>
        <w:t>Металлострой</w:t>
      </w:r>
      <w:proofErr w:type="spellEnd"/>
      <w:r w:rsidRPr="00C913EC">
        <w:rPr>
          <w:rFonts w:ascii="Inter" w:eastAsia="Times New Roman" w:hAnsi="Inter" w:cs="Times New Roman"/>
          <w:color w:val="4A4A4A"/>
          <w:sz w:val="24"/>
          <w:szCs w:val="24"/>
          <w:lang w:eastAsia="ru-RU"/>
        </w:rPr>
        <w:t xml:space="preserve">, дор На </w:t>
      </w:r>
      <w:proofErr w:type="spellStart"/>
      <w:r w:rsidRPr="00C913EC">
        <w:rPr>
          <w:rFonts w:ascii="Inter" w:eastAsia="Times New Roman" w:hAnsi="Inter" w:cs="Times New Roman"/>
          <w:color w:val="4A4A4A"/>
          <w:sz w:val="24"/>
          <w:szCs w:val="24"/>
          <w:lang w:eastAsia="ru-RU"/>
        </w:rPr>
        <w:t>Металлострой</w:t>
      </w:r>
      <w:proofErr w:type="spellEnd"/>
      <w:r w:rsidRPr="00C913EC">
        <w:rPr>
          <w:rFonts w:ascii="Inter" w:eastAsia="Times New Roman" w:hAnsi="Inter" w:cs="Times New Roman"/>
          <w:color w:val="4A4A4A"/>
          <w:sz w:val="24"/>
          <w:szCs w:val="24"/>
          <w:lang w:eastAsia="ru-RU"/>
        </w:rPr>
        <w:t>, д. 11</w:t>
      </w:r>
    </w:p>
    <w:p w:rsidR="00C913EC" w:rsidRPr="00C913EC" w:rsidRDefault="00C913EC" w:rsidP="00C913EC">
      <w:pPr>
        <w:pStyle w:val="10"/>
        <w:ind w:firstLine="0"/>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 xml:space="preserve">литера А, </w:t>
      </w:r>
      <w:proofErr w:type="spellStart"/>
      <w:r w:rsidRPr="00C913EC">
        <w:rPr>
          <w:rFonts w:ascii="Inter" w:eastAsia="Times New Roman" w:hAnsi="Inter" w:cs="Times New Roman"/>
          <w:color w:val="4A4A4A"/>
          <w:sz w:val="24"/>
          <w:szCs w:val="24"/>
          <w:lang w:eastAsia="ru-RU"/>
        </w:rPr>
        <w:t>помещ</w:t>
      </w:r>
      <w:proofErr w:type="spellEnd"/>
      <w:r w:rsidRPr="00C913EC">
        <w:rPr>
          <w:rFonts w:ascii="Inter" w:eastAsia="Times New Roman" w:hAnsi="Inter" w:cs="Times New Roman"/>
          <w:color w:val="4A4A4A"/>
          <w:sz w:val="24"/>
          <w:szCs w:val="24"/>
          <w:lang w:eastAsia="ru-RU"/>
        </w:rPr>
        <w:t xml:space="preserve">. 56 </w:t>
      </w:r>
    </w:p>
    <w:p w:rsidR="00C913EC" w:rsidRPr="00C913EC" w:rsidRDefault="00C913EC" w:rsidP="00C913EC">
      <w:pPr>
        <w:pStyle w:val="10"/>
        <w:ind w:firstLine="0"/>
        <w:rPr>
          <w:rFonts w:ascii="Inter" w:eastAsia="Times New Roman" w:hAnsi="Inter" w:cs="Times New Roman"/>
          <w:color w:val="4A4A4A"/>
          <w:sz w:val="24"/>
          <w:szCs w:val="24"/>
          <w:lang w:eastAsia="ru-RU"/>
        </w:rPr>
      </w:pPr>
      <w:r w:rsidRPr="00C913EC">
        <w:rPr>
          <w:rFonts w:ascii="Inter" w:eastAsia="Times New Roman" w:hAnsi="Inter" w:cs="Times New Roman"/>
          <w:color w:val="4A4A4A"/>
          <w:sz w:val="24"/>
          <w:szCs w:val="24"/>
          <w:lang w:eastAsia="ru-RU"/>
        </w:rPr>
        <w:t>Почт. адрес: 196191, Санкт-Петербург, пл. Конституции, д. 7, лит. А, офис 314</w:t>
      </w:r>
    </w:p>
    <w:p w:rsidR="007708C6" w:rsidRPr="00C913EC" w:rsidRDefault="00C913EC">
      <w:pPr>
        <w:rPr>
          <w:rFonts w:ascii="Inter" w:eastAsia="Times New Roman" w:hAnsi="Inter" w:cs="Times New Roman"/>
          <w:color w:val="4A4A4A"/>
          <w:sz w:val="24"/>
          <w:szCs w:val="24"/>
          <w:lang w:eastAsia="ru-RU"/>
        </w:rPr>
      </w:pPr>
      <w:bookmarkStart w:id="0" w:name="_GoBack"/>
      <w:bookmarkEnd w:id="0"/>
    </w:p>
    <w:sectPr w:rsidR="007708C6" w:rsidRPr="00C91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6F"/>
    <w:rsid w:val="003F7025"/>
    <w:rsid w:val="00402C2A"/>
    <w:rsid w:val="004B1D6F"/>
    <w:rsid w:val="00C9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B0CD"/>
  <w15:chartTrackingRefBased/>
  <w15:docId w15:val="{3F12A44A-53FE-46F4-B4E6-4DAEDC92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C91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C91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5"/>
    <w:basedOn w:val="a"/>
    <w:rsid w:val="00C91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C9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link w:val="10"/>
    <w:locked/>
    <w:rsid w:val="00C913EC"/>
  </w:style>
  <w:style w:type="paragraph" w:customStyle="1" w:styleId="10">
    <w:name w:val="Основной текст1"/>
    <w:basedOn w:val="a"/>
    <w:link w:val="a4"/>
    <w:rsid w:val="00C913EC"/>
    <w:pPr>
      <w:widowControl w:val="0"/>
      <w:spacing w:after="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4626</Words>
  <Characters>26370</Characters>
  <Application>Microsoft Office Word</Application>
  <DocSecurity>0</DocSecurity>
  <Lines>219</Lines>
  <Paragraphs>61</Paragraphs>
  <ScaleCrop>false</ScaleCrop>
  <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Соловьёв Дмитрий Игоревич</dc:creator>
  <cp:keywords/>
  <dc:description/>
  <cp:lastModifiedBy>Соловьёв Дмитрий Игоревич</cp:lastModifiedBy>
  <cp:revision>2</cp:revision>
  <dcterms:created xsi:type="dcterms:W3CDTF">2025-05-29T11:35:00Z</dcterms:created>
  <dcterms:modified xsi:type="dcterms:W3CDTF">2025-05-29T11:38:00Z</dcterms:modified>
</cp:coreProperties>
</file>